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7B" w:rsidRDefault="003E477B" w:rsidP="003E4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3E477B" w:rsidRDefault="003E477B" w:rsidP="003E477B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ПО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МДК </w:t>
      </w:r>
      <w:r>
        <w:rPr>
          <w:rFonts w:eastAsia="Calibri" w:cs="Times New Roman"/>
          <w:b/>
          <w:bCs/>
          <w:lang w:val="ru-RU"/>
        </w:rPr>
        <w:t xml:space="preserve">01.01 </w:t>
      </w:r>
      <w:r>
        <w:rPr>
          <w:rFonts w:cs="Times New Roman"/>
          <w:b/>
          <w:lang w:val="ru-RU"/>
        </w:rPr>
        <w:t>ОРГАНИЗАЦИЯ И КОНТРОЛЬ ТЕКУЩЕЙ ДЕЯТЕЛЬНОСТИ СОТРУДНИКОВ СЛУЖБЫ ПРИЕМА И РАЗМЕЩЕНИЯ</w:t>
      </w:r>
    </w:p>
    <w:p w:rsidR="003E477B" w:rsidRDefault="003E477B" w:rsidP="003E4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обучающихся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II</w:t>
      </w:r>
      <w:r>
        <w:rPr>
          <w:rFonts w:eastAsia="Times New Roman" w:cs="Times New Roman"/>
          <w:kern w:val="0"/>
          <w:lang w:val="en-US" w:eastAsia="ar-SA" w:bidi="ar-SA"/>
        </w:rPr>
        <w:t>I</w:t>
      </w:r>
      <w:r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3E477B" w:rsidRDefault="003E477B" w:rsidP="003E4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Cs/>
          <w:iCs/>
          <w:color w:val="000000"/>
          <w:lang w:val="ru-RU" w:eastAsia="ru-RU"/>
        </w:rPr>
        <w:t>43.02.14 Гостиничное дело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3E477B" w:rsidRDefault="003E477B" w:rsidP="003E477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2019-2020 учебный год</w:t>
      </w:r>
    </w:p>
    <w:p w:rsidR="003E477B" w:rsidRDefault="003E477B" w:rsidP="003E477B">
      <w:pPr>
        <w:suppressAutoHyphens w:val="0"/>
        <w:autoSpaceDE w:val="0"/>
        <w:autoSpaceDN/>
        <w:adjustRightInd w:val="0"/>
        <w:spacing w:line="276" w:lineRule="auto"/>
        <w:rPr>
          <w:rFonts w:eastAsia="Times New Roman" w:cs="Times New Roman"/>
          <w:kern w:val="0"/>
          <w:lang w:val="ru-RU" w:eastAsia="ar-SA" w:bidi="ar-SA"/>
        </w:rPr>
      </w:pPr>
    </w:p>
    <w:p w:rsidR="003E477B" w:rsidRPr="003E477B" w:rsidRDefault="003E477B" w:rsidP="003E477B">
      <w:pPr>
        <w:suppressAutoHyphens w:val="0"/>
        <w:autoSpaceDE w:val="0"/>
        <w:autoSpaceDN/>
        <w:adjustRightInd w:val="0"/>
        <w:spacing w:line="276" w:lineRule="auto"/>
        <w:rPr>
          <w:rFonts w:eastAsia="Times New Roman" w:cs="Times New Roman"/>
          <w:kern w:val="0"/>
          <w:lang w:val="ru-RU" w:eastAsia="ar-SA" w:bidi="ar-SA"/>
        </w:rPr>
      </w:pPr>
    </w:p>
    <w:p w:rsidR="003E477B" w:rsidRDefault="003E477B" w:rsidP="003E477B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Раздел 2. Технология работы службы приема и размещения</w:t>
      </w:r>
    </w:p>
    <w:p w:rsidR="003E477B" w:rsidRDefault="003E477B" w:rsidP="003E477B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cs="Times New Roman"/>
          <w:b/>
          <w:lang w:val="ru-RU"/>
        </w:rPr>
      </w:pPr>
    </w:p>
    <w:p w:rsidR="003E477B" w:rsidRDefault="003E477B" w:rsidP="003E477B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Процедура размещения гостя в соответствии с «Правилами предоставления гостиничных услуг</w:t>
      </w:r>
      <w:r>
        <w:rPr>
          <w:rFonts w:ascii="Times New Roman" w:hAnsi="Times New Roman"/>
          <w:sz w:val="24"/>
          <w:szCs w:val="24"/>
        </w:rPr>
        <w:t xml:space="preserve"> в РФ.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Процедура выписки гостя.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регистрации и учета граждан РФ, туристских групп. 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Стандарты обслуживания для сотрудников при заселении.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регистрации иностранных граждан. Алгоритм приема. 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документов, используемых в службе приема и размещения.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предоставления основных и дополнительных услуг в гостинице.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обслуживания постоянных гостей.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Сервис в гостинице. Побудка по просьбе гостя. Забытые вещи в гостинице.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Сервис в гостинице. Сейф в номере. Правила пользования. 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отдельных категорий граждан в гостинице. Дети в гостинице.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отдельных категорий граждан в гостинице. VIP-гости.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Обслуживание отдельных категорий граждан в гостинице. Гости с ограниченными возможностями. 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основных автоматизированных систем управления отелем, используемых в работе </w:t>
      </w:r>
      <w:proofErr w:type="spellStart"/>
      <w:r>
        <w:rPr>
          <w:rFonts w:ascii="Times New Roman" w:hAnsi="Times New Roman"/>
          <w:sz w:val="24"/>
          <w:szCs w:val="24"/>
        </w:rPr>
        <w:t>СПиР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выписки гостя. Контроль и выписка индивидуальных гостей, туристских групп. 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Классификация услуг размещения. Основные и дополнительные услуги.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предоставления основных услуг в гостинице.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предоставления дополнительных услуг в гостинице.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Классификация услуг размещения. Материальные и нематериальные услуги.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Производство расчетов с гостями.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Порядок возврата денежных сумм гостям.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оформления счетов за проживание и дополнительные услуги.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Виды отчетной документации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СПиР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E477B" w:rsidRDefault="003E477B" w:rsidP="003E477B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567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приложений документов, которые должны быть при поселении туристской группы.</w:t>
      </w:r>
    </w:p>
    <w:p w:rsidR="003E477B" w:rsidRDefault="003E477B" w:rsidP="003E477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Система контроля доступа в помещения гостиницы. Организация хранения личных вещей.</w:t>
      </w:r>
    </w:p>
    <w:p w:rsidR="003E477B" w:rsidRDefault="003E477B" w:rsidP="003E477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Использование электронной почты для приема заказов. Использование факсимильных сре</w:t>
      </w:r>
      <w:proofErr w:type="gramStart"/>
      <w:r>
        <w:rPr>
          <w:rFonts w:cs="Times New Roman"/>
          <w:lang w:val="ru-RU"/>
        </w:rPr>
        <w:t>дств св</w:t>
      </w:r>
      <w:proofErr w:type="gramEnd"/>
      <w:r>
        <w:rPr>
          <w:rFonts w:cs="Times New Roman"/>
          <w:lang w:val="ru-RU"/>
        </w:rPr>
        <w:t>язи.</w:t>
      </w:r>
    </w:p>
    <w:p w:rsidR="003E477B" w:rsidRDefault="003E477B" w:rsidP="003E477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>
        <w:rPr>
          <w:rFonts w:eastAsia="Calibri" w:cs="Times New Roman"/>
          <w:bCs/>
          <w:lang w:val="ru-RU"/>
        </w:rPr>
        <w:t>Роль персонала в продаже гостиничных услуг.</w:t>
      </w:r>
    </w:p>
    <w:p w:rsidR="003E477B" w:rsidRDefault="003E477B" w:rsidP="003E477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Материальная ответственность при работе с валютными и другими ценностями.</w:t>
      </w:r>
    </w:p>
    <w:p w:rsidR="003E477B" w:rsidRDefault="003E477B" w:rsidP="003E477B">
      <w:pPr>
        <w:pStyle w:val="a4"/>
        <w:widowControl w:val="0"/>
        <w:tabs>
          <w:tab w:val="left" w:pos="426"/>
          <w:tab w:val="left" w:pos="567"/>
        </w:tabs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477B" w:rsidRDefault="003E477B" w:rsidP="003E477B">
      <w:pPr>
        <w:widowControl/>
        <w:tabs>
          <w:tab w:val="left" w:pos="284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3E477B" w:rsidRDefault="003E477B" w:rsidP="003E477B">
      <w:pPr>
        <w:widowControl/>
        <w:tabs>
          <w:tab w:val="left" w:pos="284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3E477B" w:rsidRDefault="003E477B" w:rsidP="003E477B">
      <w:pPr>
        <w:widowControl/>
        <w:tabs>
          <w:tab w:val="left" w:pos="284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3E477B" w:rsidRDefault="003E477B" w:rsidP="003E477B">
      <w:pPr>
        <w:widowControl/>
        <w:tabs>
          <w:tab w:val="left" w:pos="284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i/>
          <w:kern w:val="0"/>
          <w:lang w:val="ru-RU" w:eastAsia="ar-SA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u w:val="single"/>
          <w:lang w:val="ru-RU" w:eastAsia="ar-SA" w:bidi="ar-SA"/>
        </w:rPr>
        <w:lastRenderedPageBreak/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3E477B" w:rsidRDefault="003E477B" w:rsidP="003E477B">
      <w:pPr>
        <w:pStyle w:val="a4"/>
        <w:numPr>
          <w:ilvl w:val="0"/>
          <w:numId w:val="2"/>
        </w:numPr>
        <w:tabs>
          <w:tab w:val="left" w:pos="284"/>
          <w:tab w:val="left" w:pos="1986"/>
          <w:tab w:val="left" w:pos="836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алгоритм действий администратора при поселении. Гостю нужен одноместный номер с видом на центральную улицу на три дня. В гостинице есть свободные номера – одноместные с видом во двор, двухместные – на улицу.</w:t>
      </w:r>
    </w:p>
    <w:p w:rsidR="003E477B" w:rsidRDefault="003E477B" w:rsidP="003E477B">
      <w:pPr>
        <w:pStyle w:val="a4"/>
        <w:numPr>
          <w:ilvl w:val="0"/>
          <w:numId w:val="2"/>
        </w:numPr>
        <w:tabs>
          <w:tab w:val="left" w:pos="284"/>
          <w:tab w:val="left" w:pos="1986"/>
          <w:tab w:val="left" w:pos="836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 ситуационную задачу. Вы – сотрудник службы приема и размещения. Вам необходимо зарегистрировать и поселить группу туристов. Опишите последовательность ваших действий при подготовке к процедуре регистрации, перечислите документы, которые необходимы для регистрации группы, которые вы будете заполнять при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регистрации.</w:t>
      </w:r>
    </w:p>
    <w:p w:rsidR="003E477B" w:rsidRDefault="003E477B" w:rsidP="003E477B">
      <w:pPr>
        <w:pStyle w:val="a4"/>
        <w:numPr>
          <w:ilvl w:val="0"/>
          <w:numId w:val="2"/>
        </w:numPr>
        <w:tabs>
          <w:tab w:val="left" w:pos="284"/>
          <w:tab w:val="left" w:pos="1986"/>
          <w:tab w:val="left" w:pos="836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Решите ситуационную задачу. Вы – сотрудник службы приема и размещения. Вам необходимо зарегистрировать и поселить группу школьников возрастом – 10-12 лет. Опишите последовательность ваших действий при подготовке к процедуре регистрации, перечислите документы, которые необходимы для регистрации группы, которые вы будете заполнять при регистрации.</w:t>
      </w:r>
    </w:p>
    <w:p w:rsidR="003E477B" w:rsidRDefault="003E477B" w:rsidP="003E477B">
      <w:pPr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Решите ситуационную задачу. </w:t>
      </w:r>
      <w:r>
        <w:rPr>
          <w:rFonts w:cs="Times New Roman"/>
          <w:color w:val="000000"/>
          <w:lang w:val="ru-RU"/>
        </w:rPr>
        <w:t xml:space="preserve">Вы – администратор. К Вам </w:t>
      </w:r>
      <w:proofErr w:type="gramStart"/>
      <w:r>
        <w:rPr>
          <w:rFonts w:cs="Times New Roman"/>
          <w:color w:val="000000"/>
          <w:lang w:val="ru-RU"/>
        </w:rPr>
        <w:t>по</w:t>
      </w:r>
      <w:proofErr w:type="gramEnd"/>
      <w:r>
        <w:rPr>
          <w:rFonts w:cs="Times New Roman"/>
          <w:color w:val="000000"/>
          <w:lang w:val="ru-RU"/>
        </w:rPr>
        <w:t xml:space="preserve"> </w:t>
      </w:r>
      <w:proofErr w:type="gramStart"/>
      <w:r>
        <w:rPr>
          <w:rFonts w:cs="Times New Roman"/>
          <w:color w:val="000000"/>
          <w:lang w:val="ru-RU"/>
        </w:rPr>
        <w:t>предварительной</w:t>
      </w:r>
      <w:proofErr w:type="gramEnd"/>
      <w:r>
        <w:rPr>
          <w:rFonts w:cs="Times New Roman"/>
          <w:color w:val="000000"/>
          <w:lang w:val="ru-RU"/>
        </w:rPr>
        <w:t xml:space="preserve"> брони заселяется гость из Республики Беларусь. Проведите грамотно процедуру заселения, соблюдая все стандарты обслуживания, а также учитывая все миграционные формальности. Ваши действия после заселения гостя по оформлению иностранного гражданина.</w:t>
      </w:r>
    </w:p>
    <w:p w:rsidR="003E477B" w:rsidRDefault="003E477B" w:rsidP="003E477B">
      <w:pPr>
        <w:numPr>
          <w:ilvl w:val="0"/>
          <w:numId w:val="2"/>
        </w:numPr>
        <w:tabs>
          <w:tab w:val="left" w:pos="284"/>
          <w:tab w:val="left" w:pos="8364"/>
        </w:tabs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Рассчитайте и объясните стоимость проживания: гость заселился в 02:00, 03.11.2019 г., выехал в 15:00, 04.11.2019 г., стоимость номера – 3 500 рублей.</w:t>
      </w:r>
    </w:p>
    <w:p w:rsidR="003E477B" w:rsidRDefault="003E477B" w:rsidP="003E477B">
      <w:pPr>
        <w:numPr>
          <w:ilvl w:val="0"/>
          <w:numId w:val="2"/>
        </w:numPr>
        <w:tabs>
          <w:tab w:val="left" w:pos="284"/>
          <w:tab w:val="left" w:pos="8364"/>
        </w:tabs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Рассчитайте и объясните стоимость проживания: гость заселился в 14:00, 12.08.2019 г., выехал в 21:00, 14.11.2019 г., стоимость номера – 2 350 рублей.</w:t>
      </w:r>
    </w:p>
    <w:p w:rsidR="003E477B" w:rsidRDefault="003E477B" w:rsidP="003E477B">
      <w:pPr>
        <w:numPr>
          <w:ilvl w:val="0"/>
          <w:numId w:val="2"/>
        </w:numPr>
        <w:tabs>
          <w:tab w:val="left" w:pos="284"/>
          <w:tab w:val="left" w:pos="8364"/>
        </w:tabs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Рассчитайте и объясните стоимость проживания: гость заселился в 09:00, 27.05.2019 г., выехал в 12:00, 01.06.2019 г., стоимость номера – 4 250 рублей.</w:t>
      </w:r>
    </w:p>
    <w:p w:rsidR="003E477B" w:rsidRDefault="003E477B" w:rsidP="003E477B">
      <w:pPr>
        <w:numPr>
          <w:ilvl w:val="0"/>
          <w:numId w:val="2"/>
        </w:numPr>
        <w:tabs>
          <w:tab w:val="left" w:pos="284"/>
          <w:tab w:val="left" w:pos="8364"/>
        </w:tabs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В отель прибыл гость, у которого не было произведено бронирование. Гость хотел бы </w:t>
      </w:r>
      <w:proofErr w:type="gramStart"/>
      <w:r>
        <w:rPr>
          <w:rFonts w:cs="Times New Roman"/>
          <w:color w:val="000000"/>
          <w:shd w:val="clear" w:color="auto" w:fill="FFFFFF"/>
          <w:lang w:val="ru-RU"/>
        </w:rPr>
        <w:t>остановится</w:t>
      </w:r>
      <w:proofErr w:type="gramEnd"/>
      <w:r>
        <w:rPr>
          <w:rFonts w:cs="Times New Roman"/>
          <w:color w:val="000000"/>
          <w:shd w:val="clear" w:color="auto" w:fill="FFFFFF"/>
          <w:lang w:val="ru-RU"/>
        </w:rPr>
        <w:t xml:space="preserve"> на две ночи. Опишите последовательность действий администратора.</w:t>
      </w:r>
    </w:p>
    <w:p w:rsidR="003E477B" w:rsidRDefault="003E477B" w:rsidP="003E477B">
      <w:pPr>
        <w:numPr>
          <w:ilvl w:val="0"/>
          <w:numId w:val="2"/>
        </w:numPr>
        <w:tabs>
          <w:tab w:val="left" w:pos="567"/>
          <w:tab w:val="left" w:pos="8364"/>
        </w:tabs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Прибывшие в отель гости заселились в номер, но войдя в него, поняли, что хотят сменить номер. Опишите последовательность действий администратора.</w:t>
      </w:r>
    </w:p>
    <w:p w:rsidR="003E477B" w:rsidRDefault="003E477B" w:rsidP="003E477B">
      <w:pPr>
        <w:numPr>
          <w:ilvl w:val="0"/>
          <w:numId w:val="2"/>
        </w:numPr>
        <w:tabs>
          <w:tab w:val="left" w:pos="567"/>
          <w:tab w:val="left" w:pos="8364"/>
        </w:tabs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Лицо на фотографии в документе, который дает гость для регистрации не похоже на лицо прибывшего гостя, документ явно просрочен. Опишите последовательность действий администратора.</w:t>
      </w:r>
    </w:p>
    <w:p w:rsidR="00096B22" w:rsidRDefault="00096B22"/>
    <w:sectPr w:rsidR="0009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23FB"/>
    <w:multiLevelType w:val="hybridMultilevel"/>
    <w:tmpl w:val="4C86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9016F"/>
    <w:multiLevelType w:val="hybridMultilevel"/>
    <w:tmpl w:val="11D698F8"/>
    <w:lvl w:ilvl="0" w:tplc="E6887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0C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26247"/>
    <w:rsid w:val="00357A0C"/>
    <w:rsid w:val="00396B8B"/>
    <w:rsid w:val="003C7867"/>
    <w:rsid w:val="003D198E"/>
    <w:rsid w:val="003E477B"/>
    <w:rsid w:val="003F1B91"/>
    <w:rsid w:val="003F41B8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687A"/>
    <w:rsid w:val="005A1AB7"/>
    <w:rsid w:val="005A50CC"/>
    <w:rsid w:val="005B240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1"/>
    <w:locked/>
    <w:rsid w:val="003E477B"/>
    <w:rPr>
      <w:rFonts w:ascii="Calibri" w:eastAsia="Calibri" w:hAnsi="Calibri" w:cs="Times New Roman"/>
    </w:rPr>
  </w:style>
  <w:style w:type="paragraph" w:styleId="a4">
    <w:name w:val="List Paragraph"/>
    <w:aliases w:val="Содержание. 2 уровень"/>
    <w:basedOn w:val="a"/>
    <w:link w:val="a3"/>
    <w:uiPriority w:val="1"/>
    <w:qFormat/>
    <w:rsid w:val="003E477B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1"/>
    <w:locked/>
    <w:rsid w:val="003E477B"/>
    <w:rPr>
      <w:rFonts w:ascii="Calibri" w:eastAsia="Calibri" w:hAnsi="Calibri" w:cs="Times New Roman"/>
    </w:rPr>
  </w:style>
  <w:style w:type="paragraph" w:styleId="a4">
    <w:name w:val="List Paragraph"/>
    <w:aliases w:val="Содержание. 2 уровень"/>
    <w:basedOn w:val="a"/>
    <w:link w:val="a3"/>
    <w:uiPriority w:val="1"/>
    <w:qFormat/>
    <w:rsid w:val="003E477B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2020-05-21T01:33:00Z</dcterms:created>
  <dcterms:modified xsi:type="dcterms:W3CDTF">2020-05-21T01:36:00Z</dcterms:modified>
</cp:coreProperties>
</file>