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A" w:rsidRDefault="0013116A" w:rsidP="000C08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13116A" w:rsidRDefault="0013116A" w:rsidP="000C08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3116A" w:rsidRPr="00EA451D" w:rsidRDefault="0013116A" w:rsidP="00120B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13116A" w:rsidRPr="001A3866" w:rsidRDefault="0013116A" w:rsidP="00120B2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="000012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01269" w:rsidRDefault="0013116A" w:rsidP="00120B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120B23">
        <w:rPr>
          <w:rFonts w:ascii="Times New Roman" w:hAnsi="Times New Roman" w:cs="Times New Roman"/>
          <w:sz w:val="28"/>
          <w:szCs w:val="28"/>
          <w:u w:val="single"/>
        </w:rPr>
        <w:t xml:space="preserve"> О происхождении терминов и обозначений</w:t>
      </w:r>
    </w:p>
    <w:p w:rsidR="00120B23" w:rsidRDefault="00120B23" w:rsidP="00120B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60BF" w:rsidRDefault="00120B23" w:rsidP="0012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реферат или доклад или сообщение, в которой должно быть отражены ученые математики Ж.Лагранж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Лейбниц, И.</w:t>
      </w:r>
      <w:r w:rsidR="0017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0BF">
        <w:rPr>
          <w:rFonts w:ascii="Times New Roman" w:hAnsi="Times New Roman" w:cs="Times New Roman"/>
          <w:sz w:val="28"/>
          <w:szCs w:val="28"/>
        </w:rPr>
        <w:t>Ньютен</w:t>
      </w:r>
      <w:proofErr w:type="spellEnd"/>
      <w:r w:rsidR="001760BF">
        <w:rPr>
          <w:rFonts w:ascii="Times New Roman" w:hAnsi="Times New Roman" w:cs="Times New Roman"/>
          <w:sz w:val="28"/>
          <w:szCs w:val="28"/>
        </w:rPr>
        <w:t xml:space="preserve"> , П. Ферма,  А. </w:t>
      </w:r>
      <w:proofErr w:type="spellStart"/>
      <w:r w:rsidR="001760BF">
        <w:rPr>
          <w:rFonts w:ascii="Times New Roman" w:hAnsi="Times New Roman" w:cs="Times New Roman"/>
          <w:sz w:val="28"/>
          <w:szCs w:val="28"/>
        </w:rPr>
        <w:t>Лопиталь</w:t>
      </w:r>
      <w:proofErr w:type="spellEnd"/>
      <w:r w:rsidR="001760BF">
        <w:rPr>
          <w:rFonts w:ascii="Times New Roman" w:hAnsi="Times New Roman" w:cs="Times New Roman"/>
          <w:sz w:val="28"/>
          <w:szCs w:val="28"/>
        </w:rPr>
        <w:t xml:space="preserve"> и другие ученые. </w:t>
      </w:r>
    </w:p>
    <w:p w:rsidR="00120B23" w:rsidRDefault="001760BF" w:rsidP="0012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План:  </w:t>
      </w:r>
    </w:p>
    <w:p w:rsidR="001760BF" w:rsidRDefault="001760BF" w:rsidP="001760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60BF">
        <w:rPr>
          <w:rFonts w:ascii="Times New Roman" w:hAnsi="Times New Roman" w:cs="Times New Roman"/>
          <w:sz w:val="28"/>
          <w:szCs w:val="28"/>
        </w:rPr>
        <w:t>О происхождении терминов и обозначений</w:t>
      </w:r>
    </w:p>
    <w:p w:rsidR="001760BF" w:rsidRPr="001760BF" w:rsidRDefault="001760BF" w:rsidP="001760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дифференциального исчисление и понятие действительного числа. </w:t>
      </w:r>
    </w:p>
    <w:p w:rsidR="001760BF" w:rsidRPr="00120B23" w:rsidRDefault="001760BF" w:rsidP="00120B23">
      <w:pPr>
        <w:rPr>
          <w:rFonts w:ascii="Times New Roman" w:hAnsi="Times New Roman" w:cs="Times New Roman"/>
          <w:sz w:val="28"/>
          <w:szCs w:val="28"/>
        </w:rPr>
      </w:pPr>
    </w:p>
    <w:p w:rsidR="00001269" w:rsidRPr="00001269" w:rsidRDefault="00001269" w:rsidP="00120B23">
      <w:pPr>
        <w:rPr>
          <w:rFonts w:ascii="Times New Roman" w:hAnsi="Times New Roman" w:cs="Times New Roman"/>
          <w:sz w:val="28"/>
          <w:szCs w:val="28"/>
        </w:rPr>
      </w:pPr>
    </w:p>
    <w:p w:rsidR="005A0685" w:rsidRDefault="005A0685" w:rsidP="00120B23"/>
    <w:sectPr w:rsidR="005A0685" w:rsidSect="005A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1C60"/>
    <w:multiLevelType w:val="hybridMultilevel"/>
    <w:tmpl w:val="DFAE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14262"/>
    <w:multiLevelType w:val="hybridMultilevel"/>
    <w:tmpl w:val="88B8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16A"/>
    <w:rsid w:val="00001269"/>
    <w:rsid w:val="00007BCA"/>
    <w:rsid w:val="000C0835"/>
    <w:rsid w:val="00120B23"/>
    <w:rsid w:val="0013116A"/>
    <w:rsid w:val="001760BF"/>
    <w:rsid w:val="005A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2020-05-26T17:41:00Z</dcterms:created>
  <dcterms:modified xsi:type="dcterms:W3CDTF">2020-05-26T17:48:00Z</dcterms:modified>
</cp:coreProperties>
</file>