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B" w:rsidRDefault="007C107B" w:rsidP="007C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C107B" w:rsidRDefault="007C107B" w:rsidP="007C10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C107B" w:rsidRPr="00EA451D" w:rsidRDefault="007C107B" w:rsidP="007C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C107B" w:rsidRPr="001A3866" w:rsidRDefault="007C107B" w:rsidP="007C10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107B" w:rsidRPr="003D52E1" w:rsidRDefault="007C107B" w:rsidP="003D52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="003D52E1" w:rsidRPr="003D52E1">
        <w:rPr>
          <w:rFonts w:ascii="Times New Roman" w:hAnsi="Times New Roman" w:cs="Times New Roman"/>
          <w:b/>
          <w:sz w:val="28"/>
          <w:szCs w:val="28"/>
          <w:u w:val="single"/>
        </w:rPr>
        <w:t>Точки экстремума</w:t>
      </w:r>
    </w:p>
    <w:p w:rsidR="00E56AB5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107B">
        <w:rPr>
          <w:sz w:val="32"/>
          <w:szCs w:val="32"/>
        </w:rPr>
        <w:t>Дать понятие критических точек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2. Сформулировать  необходимое условие  экстремума.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Сформулировать признак максимума функции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Сформулировать признак минимума</w:t>
      </w:r>
      <w:r w:rsidR="002040CD">
        <w:rPr>
          <w:sz w:val="32"/>
          <w:szCs w:val="32"/>
        </w:rPr>
        <w:t xml:space="preserve"> </w:t>
      </w:r>
      <w:r>
        <w:rPr>
          <w:sz w:val="32"/>
          <w:szCs w:val="32"/>
        </w:rPr>
        <w:t>функции</w:t>
      </w:r>
    </w:p>
    <w:p w:rsidR="002040CD" w:rsidRDefault="00C47FF5" w:rsidP="00204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Написать план  нахождения экстремумов.</w:t>
      </w:r>
    </w:p>
    <w:p w:rsidR="00C47FF5" w:rsidRDefault="00C47FF5" w:rsidP="00204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Рассмотреть  пример нахождения экстремумов</w:t>
      </w:r>
    </w:p>
    <w:p w:rsidR="00C47FF5" w:rsidRPr="00C47FF5" w:rsidRDefault="00C47FF5" w:rsidP="00C47FF5">
      <w:pPr>
        <w:pStyle w:val="a3"/>
        <w:ind w:left="927"/>
        <w:rPr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y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=3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5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−20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3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−54</w:t>
      </w:r>
    </w:p>
    <w:p w:rsidR="00C47FF5" w:rsidRDefault="00C47FF5" w:rsidP="00C47FF5">
      <w:pPr>
        <w:pStyle w:val="a3"/>
        <w:ind w:left="927"/>
        <w:rPr>
          <w:rFonts w:ascii="Open Sans" w:hAnsi="Open Sans"/>
          <w:color w:val="363636"/>
          <w:sz w:val="32"/>
          <w:szCs w:val="32"/>
        </w:rPr>
      </w:pPr>
      <w:r>
        <w:rPr>
          <w:rFonts w:ascii="Open Sans" w:hAnsi="Open Sans"/>
          <w:color w:val="363636"/>
          <w:sz w:val="32"/>
          <w:szCs w:val="32"/>
        </w:rPr>
        <w:t>1.</w:t>
      </w:r>
      <w:r w:rsidRPr="00C47FF5">
        <w:rPr>
          <w:rFonts w:ascii="Open Sans" w:hAnsi="Open Sans"/>
          <w:color w:val="363636"/>
          <w:sz w:val="32"/>
          <w:szCs w:val="32"/>
        </w:rPr>
        <w:t xml:space="preserve"> </w:t>
      </w:r>
      <w:r>
        <w:rPr>
          <w:rFonts w:ascii="Open Sans" w:hAnsi="Open Sans"/>
          <w:color w:val="363636"/>
          <w:sz w:val="32"/>
          <w:szCs w:val="32"/>
        </w:rPr>
        <w:t xml:space="preserve">Найдем </w:t>
      </w:r>
      <w:r w:rsidRPr="003D52E1">
        <w:rPr>
          <w:rFonts w:ascii="Open Sans" w:hAnsi="Open Sans"/>
          <w:color w:val="363636"/>
          <w:sz w:val="32"/>
          <w:szCs w:val="32"/>
        </w:rPr>
        <w:t>производную функции:</w:t>
      </w:r>
    </w:p>
    <w:p w:rsidR="00C47FF5" w:rsidRDefault="00C47FF5" w:rsidP="00C47FF5">
      <w:pPr>
        <w:pStyle w:val="a3"/>
        <w:ind w:left="927"/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</w:pPr>
      <w:r w:rsidRPr="003D52E1">
        <w:rPr>
          <w:rFonts w:ascii="Open Sans" w:hAnsi="Open Sans"/>
          <w:color w:val="363636"/>
          <w:sz w:val="32"/>
          <w:szCs w:val="32"/>
        </w:rPr>
        <w:t>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y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′=15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−60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</w:p>
    <w:p w:rsidR="00C47FF5" w:rsidRPr="00C47FF5" w:rsidRDefault="00C47FF5" w:rsidP="00C47FF5">
      <w:pPr>
        <w:pStyle w:val="a3"/>
        <w:ind w:left="927"/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</w:pP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2.</w:t>
      </w:r>
      <w:r w:rsidRPr="00C47FF5">
        <w:rPr>
          <w:rFonts w:ascii="Open Sans" w:hAnsi="Open Sans"/>
          <w:color w:val="363636"/>
          <w:sz w:val="32"/>
          <w:szCs w:val="32"/>
        </w:rPr>
        <w:t xml:space="preserve"> </w:t>
      </w:r>
      <w:r w:rsidRPr="003D52E1">
        <w:rPr>
          <w:rFonts w:ascii="Open Sans" w:hAnsi="Open Sans"/>
          <w:color w:val="363636"/>
          <w:sz w:val="32"/>
          <w:szCs w:val="32"/>
        </w:rPr>
        <w:t>Приравняем её к нулю и решим уравнение:</w:t>
      </w:r>
    </w:p>
    <w:p w:rsidR="00C47FF5" w:rsidRDefault="00C47FF5" w:rsidP="00C47FF5">
      <w:pPr>
        <w:pStyle w:val="a3"/>
        <w:ind w:left="927"/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15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−60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=0</w:t>
      </w:r>
      <w:r w:rsidRPr="003D52E1">
        <w:rPr>
          <w:rFonts w:ascii="Open Sans" w:hAnsi="Open Sans"/>
          <w:color w:val="363636"/>
          <w:sz w:val="32"/>
          <w:szCs w:val="32"/>
        </w:rPr>
        <w:t>.    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|:15</w:t>
      </w:r>
    </w:p>
    <w:p w:rsidR="00C47FF5" w:rsidRDefault="00C47FF5" w:rsidP="00C47FF5">
      <w:pPr>
        <w:pStyle w:val="a3"/>
        <w:ind w:left="927"/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−4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=0</w:t>
      </w:r>
    </w:p>
    <w:p w:rsidR="00C47FF5" w:rsidRDefault="00C47FF5" w:rsidP="00C47FF5">
      <w:pPr>
        <w:pStyle w:val="a3"/>
        <w:ind w:left="927"/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(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-4)=0</w:t>
      </w:r>
    </w:p>
    <w:p w:rsidR="00C47FF5" w:rsidRDefault="00C47FF5" w:rsidP="00C47FF5">
      <w:pPr>
        <w:pStyle w:val="a3"/>
        <w:ind w:left="927"/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=0</w:t>
      </w:r>
      <w:r w:rsidRPr="003D52E1">
        <w:rPr>
          <w:rFonts w:ascii="Open Sans" w:hAnsi="Open Sans"/>
          <w:color w:val="363636"/>
          <w:sz w:val="32"/>
          <w:szCs w:val="32"/>
        </w:rPr>
        <w:t>      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−4=0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 xml:space="preserve">   </w:t>
      </w:r>
      <w:r w:rsidRPr="007A6346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 xml:space="preserve"> 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=4</w:t>
      </w:r>
      <w:r w:rsidRPr="00C47FF5">
        <w:rPr>
          <w:rFonts w:ascii="Open Sans" w:hAnsi="Open Sans"/>
          <w:color w:val="363636"/>
          <w:sz w:val="32"/>
          <w:szCs w:val="32"/>
        </w:rPr>
        <w:t xml:space="preserve"> </w:t>
      </w:r>
      <w:r w:rsidRPr="003D52E1">
        <w:rPr>
          <w:rFonts w:ascii="Open Sans" w:hAnsi="Open Sans"/>
          <w:color w:val="363636"/>
          <w:sz w:val="32"/>
          <w:szCs w:val="32"/>
        </w:rPr>
        <w:t>              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=±2</w:t>
      </w:r>
    </w:p>
    <w:p w:rsidR="00C47FF5" w:rsidRDefault="00C47FF5" w:rsidP="00C47FF5">
      <w:pPr>
        <w:pStyle w:val="a3"/>
        <w:ind w:left="927"/>
        <w:rPr>
          <w:rFonts w:ascii="Open Sans" w:hAnsi="Open Sans"/>
          <w:color w:val="363636"/>
          <w:sz w:val="32"/>
          <w:szCs w:val="32"/>
        </w:rPr>
      </w:pP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3.</w:t>
      </w:r>
      <w:r w:rsidRPr="00C47FF5">
        <w:rPr>
          <w:rFonts w:ascii="Open Sans" w:hAnsi="Open Sans"/>
          <w:color w:val="363636"/>
          <w:sz w:val="32"/>
          <w:szCs w:val="32"/>
        </w:rPr>
        <w:t xml:space="preserve"> </w:t>
      </w:r>
      <w:r w:rsidRPr="003D52E1">
        <w:rPr>
          <w:rFonts w:ascii="Open Sans" w:hAnsi="Open Sans"/>
          <w:color w:val="363636"/>
          <w:sz w:val="32"/>
          <w:szCs w:val="32"/>
        </w:rPr>
        <w:t>Нанесем точки на числовую ось и определим, как меняется знак производной и как движется функция</w:t>
      </w:r>
    </w:p>
    <w:p w:rsidR="003D52E1" w:rsidRDefault="00C47FF5" w:rsidP="00C47FF5">
      <w:pPr>
        <w:pStyle w:val="a3"/>
        <w:ind w:left="927"/>
        <w:rPr>
          <w:sz w:val="32"/>
          <w:szCs w:val="32"/>
        </w:rPr>
      </w:pPr>
      <w:r w:rsidRPr="00C47FF5">
        <w:rPr>
          <w:sz w:val="32"/>
          <w:szCs w:val="32"/>
        </w:rPr>
        <w:drawing>
          <wp:inline distT="0" distB="0" distL="0" distR="0">
            <wp:extent cx="3838573" cy="1581150"/>
            <wp:effectExtent l="19050" t="0" r="0" b="0"/>
            <wp:docPr id="1" name="Рисунок 3" descr="поиск минимумов и максим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иск минимумов и максимум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75" cy="15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46" w:rsidRDefault="00C47FF5" w:rsidP="00C47FF5">
      <w:pPr>
        <w:pStyle w:val="a3"/>
        <w:ind w:left="927"/>
        <w:rPr>
          <w:rFonts w:ascii="Open Sans" w:hAnsi="Open Sans"/>
          <w:color w:val="363636"/>
          <w:sz w:val="32"/>
          <w:szCs w:val="32"/>
        </w:rPr>
      </w:pPr>
      <w:r>
        <w:rPr>
          <w:sz w:val="32"/>
          <w:szCs w:val="32"/>
        </w:rPr>
        <w:t>4.</w:t>
      </w:r>
      <w:r w:rsidRPr="00C47FF5">
        <w:rPr>
          <w:rFonts w:ascii="Gotham Pro" w:hAnsi="Gotham Pro"/>
          <w:i/>
          <w:iCs/>
          <w:color w:val="363636"/>
          <w:sz w:val="32"/>
          <w:szCs w:val="32"/>
          <w:u w:val="single"/>
        </w:rPr>
        <w:t xml:space="preserve"> </w:t>
      </w:r>
      <w:r w:rsidRPr="007A6346">
        <w:rPr>
          <w:rFonts w:ascii="Gotham Pro" w:hAnsi="Gotham Pro"/>
          <w:i/>
          <w:iCs/>
          <w:color w:val="363636"/>
          <w:sz w:val="32"/>
          <w:szCs w:val="32"/>
          <w:u w:val="single"/>
        </w:rPr>
        <w:t>Ответ</w:t>
      </w:r>
      <w:r w:rsidRPr="007A6346">
        <w:rPr>
          <w:rFonts w:ascii="Gotham Pro" w:hAnsi="Gotham Pro"/>
          <w:i/>
          <w:iCs/>
          <w:color w:val="363636"/>
          <w:sz w:val="32"/>
          <w:szCs w:val="32"/>
        </w:rPr>
        <w:t>.</w:t>
      </w:r>
      <w:r w:rsidRPr="007A6346">
        <w:rPr>
          <w:rFonts w:ascii="Open Sans" w:hAnsi="Open Sans"/>
          <w:color w:val="363636"/>
          <w:sz w:val="32"/>
          <w:szCs w:val="32"/>
        </w:rPr>
        <w:t> </w:t>
      </w:r>
      <w:r>
        <w:rPr>
          <w:rFonts w:ascii="Open Sans" w:hAnsi="Open Sans" w:hint="eastAsia"/>
          <w:color w:val="363636"/>
          <w:sz w:val="32"/>
          <w:szCs w:val="32"/>
        </w:rPr>
        <w:t>Х</w:t>
      </w:r>
      <w:r>
        <w:rPr>
          <w:rFonts w:ascii="Open Sans" w:hAnsi="Open Sans"/>
          <w:color w:val="363636"/>
          <w:sz w:val="32"/>
          <w:szCs w:val="32"/>
        </w:rPr>
        <w:t xml:space="preserve"> </w:t>
      </w:r>
      <w:proofErr w:type="gramStart"/>
      <w:r>
        <w:rPr>
          <w:rFonts w:ascii="Open Sans" w:hAnsi="Open Sans"/>
          <w:color w:val="363636"/>
          <w:sz w:val="32"/>
          <w:szCs w:val="32"/>
          <w:vertAlign w:val="subscript"/>
          <w:lang w:val="en-US"/>
        </w:rPr>
        <w:t>ma</w:t>
      </w:r>
      <w:r w:rsidRPr="00C47FF5">
        <w:rPr>
          <w:rFonts w:ascii="Open Sans" w:hAnsi="Open Sans"/>
          <w:color w:val="363636"/>
          <w:sz w:val="32"/>
          <w:szCs w:val="32"/>
          <w:vertAlign w:val="subscript"/>
        </w:rPr>
        <w:t>[</w:t>
      </w:r>
      <w:proofErr w:type="gramEnd"/>
      <w:r w:rsidRPr="00C47FF5">
        <w:rPr>
          <w:rFonts w:ascii="Open Sans" w:hAnsi="Open Sans"/>
          <w:color w:val="363636"/>
          <w:sz w:val="32"/>
          <w:szCs w:val="32"/>
        </w:rPr>
        <w:t xml:space="preserve">=-2    </w:t>
      </w:r>
      <w:r>
        <w:rPr>
          <w:rFonts w:ascii="Open Sans" w:hAnsi="Open Sans" w:hint="eastAsia"/>
          <w:color w:val="363636"/>
          <w:sz w:val="32"/>
          <w:szCs w:val="32"/>
        </w:rPr>
        <w:t>Х</w:t>
      </w:r>
      <w:r>
        <w:rPr>
          <w:rFonts w:ascii="Open Sans" w:hAnsi="Open Sans"/>
          <w:color w:val="363636"/>
          <w:sz w:val="32"/>
          <w:szCs w:val="32"/>
        </w:rPr>
        <w:t xml:space="preserve"> </w:t>
      </w:r>
      <w:r>
        <w:rPr>
          <w:rFonts w:ascii="Open Sans" w:hAnsi="Open Sans"/>
          <w:color w:val="363636"/>
          <w:sz w:val="32"/>
          <w:szCs w:val="32"/>
          <w:vertAlign w:val="subscript"/>
          <w:lang w:val="en-US"/>
        </w:rPr>
        <w:t>m</w:t>
      </w:r>
      <w:proofErr w:type="spellStart"/>
      <w:r>
        <w:rPr>
          <w:rFonts w:ascii="Open Sans" w:hAnsi="Open Sans"/>
          <w:color w:val="363636"/>
          <w:sz w:val="32"/>
          <w:szCs w:val="32"/>
          <w:vertAlign w:val="subscript"/>
        </w:rPr>
        <w:t>ш</w:t>
      </w:r>
      <w:proofErr w:type="spellEnd"/>
      <w:r w:rsidRPr="00C47FF5">
        <w:rPr>
          <w:rFonts w:ascii="Open Sans" w:hAnsi="Open Sans"/>
          <w:color w:val="363636"/>
          <w:sz w:val="32"/>
          <w:szCs w:val="32"/>
          <w:vertAlign w:val="subscript"/>
        </w:rPr>
        <w:t>[</w:t>
      </w:r>
      <w:r w:rsidRPr="00C47FF5">
        <w:rPr>
          <w:rFonts w:ascii="Open Sans" w:hAnsi="Open Sans"/>
          <w:color w:val="363636"/>
          <w:sz w:val="32"/>
          <w:szCs w:val="32"/>
        </w:rPr>
        <w:t>=</w:t>
      </w:r>
      <w:r>
        <w:rPr>
          <w:rFonts w:ascii="Open Sans" w:hAnsi="Open Sans"/>
          <w:color w:val="363636"/>
          <w:sz w:val="32"/>
          <w:szCs w:val="32"/>
        </w:rPr>
        <w:t>2</w:t>
      </w:r>
    </w:p>
    <w:p w:rsidR="00C47FF5" w:rsidRPr="00C47FF5" w:rsidRDefault="00C47FF5" w:rsidP="00C47FF5">
      <w:pPr>
        <w:pStyle w:val="a3"/>
        <w:ind w:left="927"/>
        <w:rPr>
          <w:sz w:val="32"/>
          <w:szCs w:val="32"/>
        </w:rPr>
      </w:pPr>
    </w:p>
    <w:p w:rsidR="007C107B" w:rsidRDefault="00D83297" w:rsidP="007A63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Найти экстремумы функции</w:t>
      </w:r>
    </w:p>
    <w:p w:rsidR="00D83297" w:rsidRDefault="00D83297" w:rsidP="00D83297">
      <w:pPr>
        <w:pStyle w:val="a3"/>
        <w:ind w:left="927"/>
        <w:rPr>
          <w:sz w:val="32"/>
          <w:szCs w:val="32"/>
        </w:rPr>
      </w:pPr>
    </w:p>
    <w:p w:rsidR="007A6346" w:rsidRPr="00DC7B65" w:rsidRDefault="00D83297" w:rsidP="00DC7B65">
      <w:pPr>
        <w:pStyle w:val="a3"/>
        <w:ind w:left="927"/>
        <w:rPr>
          <w:rFonts w:ascii="MJXc-TeX-main-Rw" w:hAnsi="MJXc-TeX-main-Rw"/>
          <w:color w:val="363636"/>
          <w:sz w:val="32"/>
          <w:szCs w:val="32"/>
          <w:bdr w:val="none" w:sz="0" w:space="0" w:color="auto" w:frame="1"/>
        </w:rPr>
      </w:pP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y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−2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−4</w:t>
      </w:r>
    </w:p>
    <w:sectPr w:rsidR="007A6346" w:rsidRPr="00DC7B65" w:rsidSect="00E5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9C4"/>
    <w:multiLevelType w:val="multilevel"/>
    <w:tmpl w:val="369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075F"/>
    <w:multiLevelType w:val="hybridMultilevel"/>
    <w:tmpl w:val="DF5A08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7B"/>
    <w:rsid w:val="002040CD"/>
    <w:rsid w:val="003D52E1"/>
    <w:rsid w:val="00546A02"/>
    <w:rsid w:val="00674E79"/>
    <w:rsid w:val="007A6346"/>
    <w:rsid w:val="007C107B"/>
    <w:rsid w:val="00C47FF5"/>
    <w:rsid w:val="00D34A68"/>
    <w:rsid w:val="00D83297"/>
    <w:rsid w:val="00DC7B65"/>
    <w:rsid w:val="00E56AB5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7B"/>
    <w:pPr>
      <w:ind w:left="720"/>
      <w:contextualSpacing/>
    </w:pPr>
  </w:style>
  <w:style w:type="character" w:customStyle="1" w:styleId="mjx-char">
    <w:name w:val="mjx-char"/>
    <w:basedOn w:val="a0"/>
    <w:rsid w:val="002040CD"/>
  </w:style>
  <w:style w:type="character" w:customStyle="1" w:styleId="mjxassistivemathml">
    <w:name w:val="mjx_assistive_mathml"/>
    <w:basedOn w:val="a0"/>
    <w:rsid w:val="002040CD"/>
  </w:style>
  <w:style w:type="paragraph" w:styleId="a4">
    <w:name w:val="Normal (Web)"/>
    <w:basedOn w:val="a"/>
    <w:uiPriority w:val="99"/>
    <w:unhideWhenUsed/>
    <w:rsid w:val="002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E70-3684-4A36-B91C-6633912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6</cp:revision>
  <dcterms:created xsi:type="dcterms:W3CDTF">2020-05-23T11:46:00Z</dcterms:created>
  <dcterms:modified xsi:type="dcterms:W3CDTF">2020-05-25T17:16:00Z</dcterms:modified>
</cp:coreProperties>
</file>